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4E429" w14:textId="77777777" w:rsidR="00CD6A6F" w:rsidRDefault="00D360FC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560960" behindDoc="1" locked="0" layoutInCell="1" allowOverlap="1" wp14:anchorId="0AC12575" wp14:editId="2EC6A124">
            <wp:simplePos x="0" y="0"/>
            <wp:positionH relativeFrom="page">
              <wp:posOffset>13336</wp:posOffset>
            </wp:positionH>
            <wp:positionV relativeFrom="page">
              <wp:posOffset>5712</wp:posOffset>
            </wp:positionV>
            <wp:extent cx="7543546" cy="1066545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546" cy="10665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91A8FF" w14:textId="77777777" w:rsidR="00CD6A6F" w:rsidRDefault="00CD6A6F">
      <w:pPr>
        <w:pStyle w:val="BodyText"/>
        <w:rPr>
          <w:rFonts w:ascii="Times New Roman"/>
          <w:sz w:val="20"/>
        </w:rPr>
      </w:pPr>
    </w:p>
    <w:p w14:paraId="7E0D3000" w14:textId="77777777" w:rsidR="00CD6A6F" w:rsidRDefault="00CD6A6F">
      <w:pPr>
        <w:pStyle w:val="BodyText"/>
        <w:rPr>
          <w:rFonts w:ascii="Times New Roman"/>
          <w:sz w:val="20"/>
        </w:rPr>
      </w:pPr>
    </w:p>
    <w:p w14:paraId="5AF76962" w14:textId="77777777" w:rsidR="00CD6A6F" w:rsidRDefault="00CD6A6F">
      <w:pPr>
        <w:pStyle w:val="BodyText"/>
        <w:rPr>
          <w:rFonts w:ascii="Times New Roman"/>
          <w:sz w:val="20"/>
        </w:rPr>
      </w:pPr>
    </w:p>
    <w:p w14:paraId="6092B854" w14:textId="77777777" w:rsidR="00CD6A6F" w:rsidRDefault="00CD6A6F">
      <w:pPr>
        <w:pStyle w:val="BodyText"/>
        <w:rPr>
          <w:rFonts w:ascii="Times New Roman"/>
          <w:sz w:val="20"/>
        </w:rPr>
      </w:pPr>
    </w:p>
    <w:p w14:paraId="77B665A6" w14:textId="77777777" w:rsidR="00CD6A6F" w:rsidRDefault="00CD6A6F">
      <w:pPr>
        <w:pStyle w:val="BodyText"/>
        <w:rPr>
          <w:rFonts w:ascii="Times New Roman"/>
          <w:sz w:val="20"/>
        </w:rPr>
      </w:pPr>
    </w:p>
    <w:p w14:paraId="2B668A2A" w14:textId="77777777" w:rsidR="00CD6A6F" w:rsidRDefault="00CD6A6F">
      <w:pPr>
        <w:pStyle w:val="BodyText"/>
        <w:rPr>
          <w:rFonts w:ascii="Times New Roman"/>
          <w:sz w:val="20"/>
        </w:rPr>
      </w:pPr>
    </w:p>
    <w:p w14:paraId="17CF46A6" w14:textId="77777777" w:rsidR="00CD6A6F" w:rsidRDefault="00CD6A6F">
      <w:pPr>
        <w:pStyle w:val="BodyText"/>
        <w:rPr>
          <w:rFonts w:ascii="Times New Roman"/>
          <w:sz w:val="20"/>
        </w:rPr>
      </w:pPr>
    </w:p>
    <w:p w14:paraId="05D61C89" w14:textId="77777777" w:rsidR="00CD6A6F" w:rsidRDefault="00CD6A6F">
      <w:pPr>
        <w:pStyle w:val="BodyText"/>
        <w:rPr>
          <w:rFonts w:ascii="Times New Roman"/>
          <w:sz w:val="20"/>
        </w:rPr>
      </w:pPr>
    </w:p>
    <w:p w14:paraId="0211592A" w14:textId="77777777" w:rsidR="00CD6A6F" w:rsidRDefault="00CD6A6F">
      <w:pPr>
        <w:pStyle w:val="BodyText"/>
        <w:spacing w:before="11"/>
        <w:rPr>
          <w:rFonts w:ascii="Times New Roman"/>
          <w:sz w:val="18"/>
        </w:rPr>
      </w:pPr>
    </w:p>
    <w:p w14:paraId="6E9645DF" w14:textId="77777777" w:rsidR="00CD6A6F" w:rsidRDefault="00D360FC">
      <w:pPr>
        <w:spacing w:before="84"/>
        <w:ind w:left="2496" w:right="2512"/>
        <w:jc w:val="center"/>
        <w:rPr>
          <w:b/>
          <w:sz w:val="48"/>
        </w:rPr>
      </w:pPr>
      <w:r>
        <w:rPr>
          <w:b/>
          <w:sz w:val="48"/>
        </w:rPr>
        <w:t>SADDLERY MARKET</w:t>
      </w:r>
    </w:p>
    <w:p w14:paraId="16035CE6" w14:textId="77777777" w:rsidR="00CD6A6F" w:rsidRDefault="00D360FC">
      <w:pPr>
        <w:spacing w:before="203"/>
        <w:ind w:left="2496" w:right="2517"/>
        <w:jc w:val="center"/>
        <w:rPr>
          <w:b/>
          <w:sz w:val="32"/>
        </w:rPr>
      </w:pPr>
      <w:r>
        <w:rPr>
          <w:b/>
          <w:sz w:val="32"/>
        </w:rPr>
        <w:t>Stall Holder Application &amp; Waiver Form</w:t>
      </w:r>
    </w:p>
    <w:p w14:paraId="1A0FA8B7" w14:textId="77777777" w:rsidR="00CD6A6F" w:rsidRDefault="00CD6A6F">
      <w:pPr>
        <w:pStyle w:val="BodyText"/>
        <w:spacing w:before="5"/>
        <w:rPr>
          <w:b/>
          <w:sz w:val="16"/>
        </w:rPr>
      </w:pPr>
    </w:p>
    <w:tbl>
      <w:tblPr>
        <w:tblW w:w="0" w:type="auto"/>
        <w:tblInd w:w="113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9074"/>
      </w:tblGrid>
      <w:tr w:rsidR="00CD6A6F" w14:paraId="6C6B5E9B" w14:textId="77777777">
        <w:trPr>
          <w:trHeight w:val="396"/>
        </w:trPr>
        <w:tc>
          <w:tcPr>
            <w:tcW w:w="1702" w:type="dxa"/>
          </w:tcPr>
          <w:p w14:paraId="65C8410E" w14:textId="77777777" w:rsidR="00CD6A6F" w:rsidRDefault="00D360FC">
            <w:pPr>
              <w:pStyle w:val="TableParagraph"/>
              <w:rPr>
                <w:b/>
              </w:rPr>
            </w:pPr>
            <w:r>
              <w:rPr>
                <w:b/>
              </w:rPr>
              <w:t>Date of Event:</w:t>
            </w:r>
          </w:p>
        </w:tc>
        <w:tc>
          <w:tcPr>
            <w:tcW w:w="9074" w:type="dxa"/>
          </w:tcPr>
          <w:p w14:paraId="4E74A85A" w14:textId="091FADA0" w:rsidR="00CD6A6F" w:rsidRDefault="00D360FC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Saturday </w:t>
            </w:r>
            <w:r w:rsidR="004A0CCD">
              <w:rPr>
                <w:b/>
              </w:rPr>
              <w:t>31</w:t>
            </w:r>
            <w:r>
              <w:rPr>
                <w:b/>
              </w:rPr>
              <w:t>.</w:t>
            </w:r>
            <w:r w:rsidR="008250EB">
              <w:rPr>
                <w:b/>
              </w:rPr>
              <w:t>1</w:t>
            </w:r>
            <w:r w:rsidR="004A0CCD">
              <w:rPr>
                <w:b/>
              </w:rPr>
              <w:t>0</w:t>
            </w:r>
            <w:r>
              <w:rPr>
                <w:b/>
              </w:rPr>
              <w:t>.202</w:t>
            </w:r>
            <w:r w:rsidR="004A0CCD">
              <w:rPr>
                <w:b/>
              </w:rPr>
              <w:t>6</w:t>
            </w:r>
          </w:p>
        </w:tc>
      </w:tr>
      <w:tr w:rsidR="00CD6A6F" w14:paraId="305B4C6D" w14:textId="77777777">
        <w:trPr>
          <w:trHeight w:val="397"/>
        </w:trPr>
        <w:tc>
          <w:tcPr>
            <w:tcW w:w="1702" w:type="dxa"/>
          </w:tcPr>
          <w:p w14:paraId="6E195F4F" w14:textId="77777777" w:rsidR="00CD6A6F" w:rsidRDefault="00D360FC">
            <w:pPr>
              <w:pStyle w:val="TableParagraph"/>
              <w:rPr>
                <w:b/>
              </w:rPr>
            </w:pPr>
            <w:r>
              <w:rPr>
                <w:b/>
              </w:rPr>
              <w:t>Location:</w:t>
            </w:r>
          </w:p>
        </w:tc>
        <w:tc>
          <w:tcPr>
            <w:tcW w:w="9074" w:type="dxa"/>
          </w:tcPr>
          <w:p w14:paraId="5E6A5568" w14:textId="1F269028" w:rsidR="00CD6A6F" w:rsidRDefault="00D360FC">
            <w:pPr>
              <w:pStyle w:val="TableParagraph"/>
            </w:pPr>
            <w:proofErr w:type="spellStart"/>
            <w:r>
              <w:t>Skerman</w:t>
            </w:r>
            <w:proofErr w:type="spellEnd"/>
            <w:r>
              <w:t xml:space="preserve"> Pk, </w:t>
            </w:r>
            <w:proofErr w:type="spellStart"/>
            <w:r>
              <w:t>Cnr</w:t>
            </w:r>
            <w:proofErr w:type="spellEnd"/>
            <w:r>
              <w:t xml:space="preserve"> Olson and Teviot </w:t>
            </w:r>
            <w:proofErr w:type="spellStart"/>
            <w:r>
              <w:t>Rds</w:t>
            </w:r>
            <w:proofErr w:type="spellEnd"/>
            <w:r>
              <w:t>, N</w:t>
            </w:r>
            <w:r w:rsidR="00E610EA">
              <w:t>orth</w:t>
            </w:r>
            <w:r>
              <w:t xml:space="preserve"> Maclean Q</w:t>
            </w:r>
            <w:r w:rsidR="00E610EA">
              <w:t>ld</w:t>
            </w:r>
            <w:r>
              <w:t xml:space="preserve"> 4280</w:t>
            </w:r>
          </w:p>
        </w:tc>
      </w:tr>
      <w:tr w:rsidR="00CD6A6F" w14:paraId="5A4612D6" w14:textId="77777777">
        <w:trPr>
          <w:trHeight w:val="395"/>
        </w:trPr>
        <w:tc>
          <w:tcPr>
            <w:tcW w:w="10776" w:type="dxa"/>
            <w:gridSpan w:val="2"/>
          </w:tcPr>
          <w:p w14:paraId="398FBCAD" w14:textId="77777777" w:rsidR="00CD6A6F" w:rsidRDefault="00D360FC">
            <w:pPr>
              <w:pStyle w:val="TableParagraph"/>
              <w:rPr>
                <w:b/>
              </w:rPr>
            </w:pPr>
            <w:r>
              <w:rPr>
                <w:b/>
              </w:rPr>
              <w:t>Stall Holder Full Name:</w:t>
            </w:r>
          </w:p>
        </w:tc>
      </w:tr>
      <w:tr w:rsidR="00CD6A6F" w14:paraId="3081FCD8" w14:textId="77777777">
        <w:trPr>
          <w:trHeight w:val="398"/>
        </w:trPr>
        <w:tc>
          <w:tcPr>
            <w:tcW w:w="10776" w:type="dxa"/>
            <w:gridSpan w:val="2"/>
          </w:tcPr>
          <w:p w14:paraId="4D4D7B5A" w14:textId="77777777" w:rsidR="00CD6A6F" w:rsidRDefault="00D360FC">
            <w:pPr>
              <w:pStyle w:val="TableParagraph"/>
              <w:spacing w:before="74"/>
              <w:rPr>
                <w:b/>
              </w:rPr>
            </w:pPr>
            <w:r>
              <w:rPr>
                <w:b/>
              </w:rPr>
              <w:t>Address:</w:t>
            </w:r>
          </w:p>
        </w:tc>
      </w:tr>
      <w:tr w:rsidR="00CD6A6F" w14:paraId="40500F20" w14:textId="77777777">
        <w:trPr>
          <w:trHeight w:val="397"/>
        </w:trPr>
        <w:tc>
          <w:tcPr>
            <w:tcW w:w="10776" w:type="dxa"/>
            <w:gridSpan w:val="2"/>
          </w:tcPr>
          <w:p w14:paraId="05CDB972" w14:textId="77777777" w:rsidR="00CD6A6F" w:rsidRDefault="00CD6A6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CD6A6F" w14:paraId="57735BBE" w14:textId="77777777">
        <w:trPr>
          <w:trHeight w:val="395"/>
        </w:trPr>
        <w:tc>
          <w:tcPr>
            <w:tcW w:w="10776" w:type="dxa"/>
            <w:gridSpan w:val="2"/>
          </w:tcPr>
          <w:p w14:paraId="5A6107C1" w14:textId="77777777" w:rsidR="00CD6A6F" w:rsidRDefault="00CD6A6F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CD6A6F" w14:paraId="53CAD0B5" w14:textId="77777777">
        <w:trPr>
          <w:trHeight w:val="397"/>
        </w:trPr>
        <w:tc>
          <w:tcPr>
            <w:tcW w:w="10776" w:type="dxa"/>
            <w:gridSpan w:val="2"/>
          </w:tcPr>
          <w:p w14:paraId="7F935FB0" w14:textId="77777777" w:rsidR="00CD6A6F" w:rsidRDefault="00D360FC">
            <w:pPr>
              <w:pStyle w:val="TableParagraph"/>
              <w:rPr>
                <w:b/>
              </w:rPr>
            </w:pPr>
            <w:r>
              <w:rPr>
                <w:b/>
              </w:rPr>
              <w:t>Email Address:</w:t>
            </w:r>
          </w:p>
        </w:tc>
      </w:tr>
      <w:tr w:rsidR="00CD6A6F" w14:paraId="1E0796E9" w14:textId="77777777">
        <w:trPr>
          <w:trHeight w:val="395"/>
        </w:trPr>
        <w:tc>
          <w:tcPr>
            <w:tcW w:w="10776" w:type="dxa"/>
            <w:gridSpan w:val="2"/>
          </w:tcPr>
          <w:p w14:paraId="26B58DA4" w14:textId="77777777" w:rsidR="00CD6A6F" w:rsidRDefault="00D360FC">
            <w:pPr>
              <w:pStyle w:val="TableParagraph"/>
              <w:rPr>
                <w:b/>
              </w:rPr>
            </w:pPr>
            <w:r>
              <w:rPr>
                <w:b/>
              </w:rPr>
              <w:t>Or Mobile Number:</w:t>
            </w:r>
          </w:p>
        </w:tc>
      </w:tr>
      <w:tr w:rsidR="00CD6A6F" w14:paraId="25989685" w14:textId="77777777">
        <w:trPr>
          <w:trHeight w:val="398"/>
        </w:trPr>
        <w:tc>
          <w:tcPr>
            <w:tcW w:w="10776" w:type="dxa"/>
            <w:gridSpan w:val="2"/>
          </w:tcPr>
          <w:p w14:paraId="24352351" w14:textId="77777777" w:rsidR="00CD6A6F" w:rsidRDefault="00D360FC">
            <w:pPr>
              <w:pStyle w:val="TableParagraph"/>
              <w:spacing w:before="74"/>
              <w:rPr>
                <w:b/>
              </w:rPr>
            </w:pPr>
            <w:r>
              <w:rPr>
                <w:b/>
              </w:rPr>
              <w:t xml:space="preserve">Fee Due: $15 either cash or </w:t>
            </w:r>
            <w:proofErr w:type="spellStart"/>
            <w:r>
              <w:rPr>
                <w:b/>
              </w:rPr>
              <w:t>eftpos</w:t>
            </w:r>
            <w:proofErr w:type="spellEnd"/>
            <w:r>
              <w:rPr>
                <w:b/>
              </w:rPr>
              <w:t xml:space="preserve"> per stall holder</w:t>
            </w:r>
          </w:p>
        </w:tc>
      </w:tr>
    </w:tbl>
    <w:p w14:paraId="69D339B7" w14:textId="77777777" w:rsidR="00CD6A6F" w:rsidRDefault="00D360FC">
      <w:pPr>
        <w:pStyle w:val="BodyText"/>
        <w:spacing w:before="231"/>
        <w:ind w:left="250" w:right="407"/>
        <w:jc w:val="both"/>
      </w:pPr>
      <w:r>
        <w:t>In consideration for being permitted to participate in any way in horse sport activities, I, the undersigned, understand, acknowledge and accept that:</w:t>
      </w:r>
    </w:p>
    <w:p w14:paraId="675A13AB" w14:textId="77777777" w:rsidR="00CD6A6F" w:rsidRDefault="00D360FC">
      <w:pPr>
        <w:pStyle w:val="ListParagraph"/>
        <w:numPr>
          <w:ilvl w:val="0"/>
          <w:numId w:val="1"/>
        </w:numPr>
        <w:tabs>
          <w:tab w:val="left" w:pos="534"/>
        </w:tabs>
        <w:spacing w:before="60"/>
        <w:rPr>
          <w:sz w:val="24"/>
        </w:rPr>
      </w:pPr>
      <w:r>
        <w:rPr>
          <w:sz w:val="24"/>
        </w:rPr>
        <w:t>I understand and acknowledge the dangers associated with the consumption of alcohol or any mind-altering drugs and agree not to drink alcohol or take drugs prohibited by law before or during any horse sports</w:t>
      </w:r>
      <w:r>
        <w:rPr>
          <w:spacing w:val="-5"/>
          <w:sz w:val="24"/>
        </w:rPr>
        <w:t xml:space="preserve"> </w:t>
      </w:r>
      <w:r>
        <w:rPr>
          <w:sz w:val="24"/>
        </w:rPr>
        <w:t>activities.</w:t>
      </w:r>
    </w:p>
    <w:p w14:paraId="05B1806F" w14:textId="77777777" w:rsidR="00CD6A6F" w:rsidRDefault="00D360FC">
      <w:pPr>
        <w:pStyle w:val="ListParagraph"/>
        <w:numPr>
          <w:ilvl w:val="0"/>
          <w:numId w:val="1"/>
        </w:numPr>
        <w:tabs>
          <w:tab w:val="left" w:pos="534"/>
        </w:tabs>
        <w:ind w:right="415"/>
        <w:rPr>
          <w:sz w:val="24"/>
        </w:rPr>
      </w:pPr>
      <w:r>
        <w:rPr>
          <w:sz w:val="24"/>
        </w:rPr>
        <w:t xml:space="preserve">I agree to follow the directions of any event </w:t>
      </w:r>
      <w:proofErr w:type="spellStart"/>
      <w:r>
        <w:rPr>
          <w:sz w:val="24"/>
        </w:rPr>
        <w:t>organiser</w:t>
      </w:r>
      <w:proofErr w:type="spellEnd"/>
      <w:r>
        <w:rPr>
          <w:sz w:val="24"/>
        </w:rPr>
        <w:t xml:space="preserve"> or official and that any misconduct or refusal</w:t>
      </w:r>
      <w:r>
        <w:rPr>
          <w:spacing w:val="-19"/>
          <w:sz w:val="24"/>
        </w:rPr>
        <w:t xml:space="preserve"> </w:t>
      </w:r>
      <w:r>
        <w:rPr>
          <w:sz w:val="24"/>
        </w:rPr>
        <w:t>by</w:t>
      </w:r>
      <w:r>
        <w:rPr>
          <w:spacing w:val="-18"/>
          <w:sz w:val="24"/>
        </w:rPr>
        <w:t xml:space="preserve"> </w:t>
      </w:r>
      <w:r>
        <w:rPr>
          <w:sz w:val="24"/>
        </w:rPr>
        <w:t>me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18"/>
          <w:sz w:val="24"/>
        </w:rPr>
        <w:t xml:space="preserve"> </w:t>
      </w:r>
      <w:r>
        <w:rPr>
          <w:sz w:val="24"/>
        </w:rPr>
        <w:t>follow</w:t>
      </w:r>
      <w:r>
        <w:rPr>
          <w:spacing w:val="-18"/>
          <w:sz w:val="24"/>
        </w:rPr>
        <w:t xml:space="preserve"> </w:t>
      </w:r>
      <w:r>
        <w:rPr>
          <w:sz w:val="24"/>
        </w:rPr>
        <w:t>any</w:t>
      </w:r>
      <w:r>
        <w:rPr>
          <w:spacing w:val="-15"/>
          <w:sz w:val="24"/>
        </w:rPr>
        <w:t xml:space="preserve"> </w:t>
      </w:r>
      <w:r>
        <w:rPr>
          <w:sz w:val="24"/>
        </w:rPr>
        <w:t>direction</w:t>
      </w:r>
      <w:r>
        <w:rPr>
          <w:spacing w:val="-17"/>
          <w:sz w:val="24"/>
        </w:rPr>
        <w:t xml:space="preserve"> </w:t>
      </w:r>
      <w:r>
        <w:rPr>
          <w:sz w:val="24"/>
        </w:rPr>
        <w:t>of</w:t>
      </w:r>
      <w:r>
        <w:rPr>
          <w:spacing w:val="-18"/>
          <w:sz w:val="24"/>
        </w:rPr>
        <w:t xml:space="preserve"> </w:t>
      </w:r>
      <w:r>
        <w:rPr>
          <w:sz w:val="24"/>
        </w:rPr>
        <w:t>any</w:t>
      </w:r>
      <w:r>
        <w:rPr>
          <w:spacing w:val="-18"/>
          <w:sz w:val="24"/>
        </w:rPr>
        <w:t xml:space="preserve"> </w:t>
      </w:r>
      <w:proofErr w:type="spellStart"/>
      <w:r>
        <w:rPr>
          <w:sz w:val="24"/>
        </w:rPr>
        <w:t>organiser</w:t>
      </w:r>
      <w:proofErr w:type="spellEnd"/>
      <w:r>
        <w:rPr>
          <w:spacing w:val="-16"/>
          <w:sz w:val="24"/>
        </w:rPr>
        <w:t xml:space="preserve"> </w:t>
      </w:r>
      <w:r>
        <w:rPr>
          <w:sz w:val="24"/>
        </w:rPr>
        <w:t>or</w:t>
      </w:r>
      <w:r>
        <w:rPr>
          <w:spacing w:val="-18"/>
          <w:sz w:val="24"/>
        </w:rPr>
        <w:t xml:space="preserve"> </w:t>
      </w:r>
      <w:r>
        <w:rPr>
          <w:sz w:val="24"/>
        </w:rPr>
        <w:t>official</w:t>
      </w:r>
      <w:r>
        <w:rPr>
          <w:spacing w:val="-17"/>
          <w:sz w:val="24"/>
        </w:rPr>
        <w:t xml:space="preserve"> </w:t>
      </w:r>
      <w:r>
        <w:rPr>
          <w:sz w:val="24"/>
        </w:rPr>
        <w:t>can</w:t>
      </w:r>
      <w:r>
        <w:rPr>
          <w:spacing w:val="-15"/>
          <w:sz w:val="24"/>
        </w:rPr>
        <w:t xml:space="preserve"> </w:t>
      </w:r>
      <w:r>
        <w:rPr>
          <w:sz w:val="24"/>
        </w:rPr>
        <w:t>result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6"/>
          <w:sz w:val="24"/>
        </w:rPr>
        <w:t xml:space="preserve"> </w:t>
      </w:r>
      <w:r>
        <w:rPr>
          <w:sz w:val="24"/>
        </w:rPr>
        <w:t>the</w:t>
      </w:r>
      <w:r>
        <w:rPr>
          <w:spacing w:val="-17"/>
          <w:sz w:val="24"/>
        </w:rPr>
        <w:t xml:space="preserve"> </w:t>
      </w:r>
      <w:r>
        <w:rPr>
          <w:sz w:val="24"/>
        </w:rPr>
        <w:t>CANCELLATION of my participation in the activities and my immediate removal from the</w:t>
      </w:r>
      <w:r>
        <w:rPr>
          <w:spacing w:val="-6"/>
          <w:sz w:val="24"/>
        </w:rPr>
        <w:t xml:space="preserve"> </w:t>
      </w:r>
      <w:r>
        <w:rPr>
          <w:sz w:val="24"/>
        </w:rPr>
        <w:t>grounds.</w:t>
      </w:r>
    </w:p>
    <w:p w14:paraId="0598D8BA" w14:textId="77777777" w:rsidR="00CD6A6F" w:rsidRDefault="00D360FC">
      <w:pPr>
        <w:pStyle w:val="ListParagraph"/>
        <w:numPr>
          <w:ilvl w:val="0"/>
          <w:numId w:val="1"/>
        </w:numPr>
        <w:tabs>
          <w:tab w:val="left" w:pos="534"/>
        </w:tabs>
        <w:rPr>
          <w:sz w:val="24"/>
        </w:rPr>
      </w:pP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have</w:t>
      </w:r>
      <w:r>
        <w:rPr>
          <w:spacing w:val="-13"/>
          <w:sz w:val="24"/>
        </w:rPr>
        <w:t xml:space="preserve"> </w:t>
      </w:r>
      <w:r>
        <w:rPr>
          <w:sz w:val="24"/>
        </w:rPr>
        <w:t>had</w:t>
      </w:r>
      <w:r>
        <w:rPr>
          <w:spacing w:val="-13"/>
          <w:sz w:val="24"/>
        </w:rPr>
        <w:t xml:space="preserve"> </w:t>
      </w:r>
      <w:r>
        <w:rPr>
          <w:sz w:val="24"/>
        </w:rPr>
        <w:t>sufficient</w:t>
      </w:r>
      <w:r>
        <w:rPr>
          <w:spacing w:val="-16"/>
          <w:sz w:val="24"/>
        </w:rPr>
        <w:t xml:space="preserve"> </w:t>
      </w:r>
      <w:r>
        <w:rPr>
          <w:sz w:val="24"/>
        </w:rPr>
        <w:t>opportunity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read</w:t>
      </w:r>
      <w:r>
        <w:rPr>
          <w:spacing w:val="-13"/>
          <w:sz w:val="24"/>
        </w:rPr>
        <w:t xml:space="preserve"> </w:t>
      </w:r>
      <w:r>
        <w:rPr>
          <w:sz w:val="24"/>
        </w:rPr>
        <w:t>this</w:t>
      </w:r>
      <w:r>
        <w:rPr>
          <w:spacing w:val="-14"/>
          <w:sz w:val="24"/>
        </w:rPr>
        <w:t xml:space="preserve"> </w:t>
      </w:r>
      <w:r>
        <w:rPr>
          <w:sz w:val="24"/>
        </w:rPr>
        <w:t>Stall</w:t>
      </w:r>
      <w:r>
        <w:rPr>
          <w:spacing w:val="-15"/>
          <w:sz w:val="24"/>
        </w:rPr>
        <w:t xml:space="preserve"> </w:t>
      </w:r>
      <w:r>
        <w:rPr>
          <w:sz w:val="24"/>
        </w:rPr>
        <w:t>Holder</w:t>
      </w:r>
      <w:r>
        <w:rPr>
          <w:spacing w:val="-15"/>
          <w:sz w:val="24"/>
        </w:rPr>
        <w:t xml:space="preserve"> </w:t>
      </w:r>
      <w:r>
        <w:rPr>
          <w:sz w:val="24"/>
        </w:rPr>
        <w:t>Acknowledgement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fully</w:t>
      </w:r>
      <w:r>
        <w:rPr>
          <w:spacing w:val="-14"/>
          <w:sz w:val="24"/>
        </w:rPr>
        <w:t xml:space="preserve"> </w:t>
      </w:r>
      <w:r>
        <w:rPr>
          <w:sz w:val="24"/>
        </w:rPr>
        <w:t>understand its terms and sign it freely and</w:t>
      </w:r>
      <w:r>
        <w:rPr>
          <w:spacing w:val="-5"/>
          <w:sz w:val="24"/>
        </w:rPr>
        <w:t xml:space="preserve"> </w:t>
      </w:r>
      <w:r>
        <w:rPr>
          <w:sz w:val="24"/>
        </w:rPr>
        <w:t>voluntarily.</w:t>
      </w:r>
    </w:p>
    <w:p w14:paraId="53BF061A" w14:textId="77777777" w:rsidR="00CD6A6F" w:rsidRDefault="00CD6A6F">
      <w:pPr>
        <w:pStyle w:val="BodyText"/>
        <w:rPr>
          <w:sz w:val="20"/>
        </w:rPr>
      </w:pPr>
    </w:p>
    <w:p w14:paraId="6259E591" w14:textId="77777777" w:rsidR="00CD6A6F" w:rsidRDefault="00CD6A6F">
      <w:pPr>
        <w:pStyle w:val="BodyText"/>
        <w:spacing w:before="11"/>
        <w:rPr>
          <w:sz w:val="21"/>
        </w:rPr>
      </w:pPr>
    </w:p>
    <w:p w14:paraId="2DC8C883" w14:textId="77777777" w:rsidR="00CD6A6F" w:rsidRDefault="00D360FC">
      <w:pPr>
        <w:tabs>
          <w:tab w:val="left" w:pos="6606"/>
          <w:tab w:val="left" w:pos="7655"/>
          <w:tab w:val="left" w:pos="10623"/>
        </w:tabs>
        <w:spacing w:before="93"/>
        <w:ind w:left="250"/>
      </w:pPr>
      <w:r>
        <w:t>Signature of</w:t>
      </w:r>
      <w:r>
        <w:rPr>
          <w:spacing w:val="-3"/>
        </w:rPr>
        <w:t xml:space="preserve"> </w:t>
      </w:r>
      <w:r>
        <w:t>Stall</w:t>
      </w:r>
      <w:r>
        <w:rPr>
          <w:spacing w:val="-2"/>
        </w:rPr>
        <w:t xml:space="preserve"> </w:t>
      </w:r>
      <w:r>
        <w:t>Holder: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Dated: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CD6A6F">
      <w:type w:val="continuous"/>
      <w:pgSz w:w="11910" w:h="16840"/>
      <w:pgMar w:top="158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778D2"/>
    <w:multiLevelType w:val="hybridMultilevel"/>
    <w:tmpl w:val="E7043E1C"/>
    <w:lvl w:ilvl="0" w:tplc="15D4AA8C">
      <w:numFmt w:val="bullet"/>
      <w:lvlText w:val="•"/>
      <w:lvlJc w:val="left"/>
      <w:pPr>
        <w:ind w:left="533" w:hanging="284"/>
      </w:pPr>
      <w:rPr>
        <w:rFonts w:ascii="Arial" w:eastAsia="Arial" w:hAnsi="Arial" w:cs="Arial" w:hint="default"/>
        <w:spacing w:val="-4"/>
        <w:w w:val="99"/>
        <w:sz w:val="24"/>
        <w:szCs w:val="24"/>
        <w:lang w:val="en-US" w:eastAsia="en-US" w:bidi="en-US"/>
      </w:rPr>
    </w:lvl>
    <w:lvl w:ilvl="1" w:tplc="6BB43D28">
      <w:numFmt w:val="bullet"/>
      <w:lvlText w:val="•"/>
      <w:lvlJc w:val="left"/>
      <w:pPr>
        <w:ind w:left="1586" w:hanging="284"/>
      </w:pPr>
      <w:rPr>
        <w:rFonts w:hint="default"/>
        <w:lang w:val="en-US" w:eastAsia="en-US" w:bidi="en-US"/>
      </w:rPr>
    </w:lvl>
    <w:lvl w:ilvl="2" w:tplc="AE9ABD22">
      <w:numFmt w:val="bullet"/>
      <w:lvlText w:val="•"/>
      <w:lvlJc w:val="left"/>
      <w:pPr>
        <w:ind w:left="2633" w:hanging="284"/>
      </w:pPr>
      <w:rPr>
        <w:rFonts w:hint="default"/>
        <w:lang w:val="en-US" w:eastAsia="en-US" w:bidi="en-US"/>
      </w:rPr>
    </w:lvl>
    <w:lvl w:ilvl="3" w:tplc="6C4E4CC4">
      <w:numFmt w:val="bullet"/>
      <w:lvlText w:val="•"/>
      <w:lvlJc w:val="left"/>
      <w:pPr>
        <w:ind w:left="3679" w:hanging="284"/>
      </w:pPr>
      <w:rPr>
        <w:rFonts w:hint="default"/>
        <w:lang w:val="en-US" w:eastAsia="en-US" w:bidi="en-US"/>
      </w:rPr>
    </w:lvl>
    <w:lvl w:ilvl="4" w:tplc="8D429E00">
      <w:numFmt w:val="bullet"/>
      <w:lvlText w:val="•"/>
      <w:lvlJc w:val="left"/>
      <w:pPr>
        <w:ind w:left="4726" w:hanging="284"/>
      </w:pPr>
      <w:rPr>
        <w:rFonts w:hint="default"/>
        <w:lang w:val="en-US" w:eastAsia="en-US" w:bidi="en-US"/>
      </w:rPr>
    </w:lvl>
    <w:lvl w:ilvl="5" w:tplc="E5F0C09E">
      <w:numFmt w:val="bullet"/>
      <w:lvlText w:val="•"/>
      <w:lvlJc w:val="left"/>
      <w:pPr>
        <w:ind w:left="5773" w:hanging="284"/>
      </w:pPr>
      <w:rPr>
        <w:rFonts w:hint="default"/>
        <w:lang w:val="en-US" w:eastAsia="en-US" w:bidi="en-US"/>
      </w:rPr>
    </w:lvl>
    <w:lvl w:ilvl="6" w:tplc="DE806D10">
      <w:numFmt w:val="bullet"/>
      <w:lvlText w:val="•"/>
      <w:lvlJc w:val="left"/>
      <w:pPr>
        <w:ind w:left="6819" w:hanging="284"/>
      </w:pPr>
      <w:rPr>
        <w:rFonts w:hint="default"/>
        <w:lang w:val="en-US" w:eastAsia="en-US" w:bidi="en-US"/>
      </w:rPr>
    </w:lvl>
    <w:lvl w:ilvl="7" w:tplc="8F88D5C2">
      <w:numFmt w:val="bullet"/>
      <w:lvlText w:val="•"/>
      <w:lvlJc w:val="left"/>
      <w:pPr>
        <w:ind w:left="7866" w:hanging="284"/>
      </w:pPr>
      <w:rPr>
        <w:rFonts w:hint="default"/>
        <w:lang w:val="en-US" w:eastAsia="en-US" w:bidi="en-US"/>
      </w:rPr>
    </w:lvl>
    <w:lvl w:ilvl="8" w:tplc="FDFC59B8">
      <w:numFmt w:val="bullet"/>
      <w:lvlText w:val="•"/>
      <w:lvlJc w:val="left"/>
      <w:pPr>
        <w:ind w:left="8913" w:hanging="284"/>
      </w:pPr>
      <w:rPr>
        <w:rFonts w:hint="default"/>
        <w:lang w:val="en-US" w:eastAsia="en-US" w:bidi="en-US"/>
      </w:rPr>
    </w:lvl>
  </w:abstractNum>
  <w:num w:numId="1" w16cid:durableId="1794903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A6F"/>
    <w:rsid w:val="000C225A"/>
    <w:rsid w:val="004A0CCD"/>
    <w:rsid w:val="00505D04"/>
    <w:rsid w:val="00526991"/>
    <w:rsid w:val="008250EB"/>
    <w:rsid w:val="00B9243D"/>
    <w:rsid w:val="00CD6A6F"/>
    <w:rsid w:val="00D360FC"/>
    <w:rsid w:val="00E6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B9850"/>
  <w15:docId w15:val="{55CE4A9C-F8DA-4B1A-9B73-8A0B8B74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44"/>
      <w:ind w:left="533" w:right="414" w:hanging="284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72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Arkadieff</dc:creator>
  <cp:lastModifiedBy>Kay Paulsen</cp:lastModifiedBy>
  <cp:revision>2</cp:revision>
  <dcterms:created xsi:type="dcterms:W3CDTF">2026-08-16T09:07:00Z</dcterms:created>
  <dcterms:modified xsi:type="dcterms:W3CDTF">2026-08-16T09:07:00Z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2025-04-27T00:00:00Z</vt:filetime>
  </property>
</Properties>
</file>